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C058C" w14:textId="77777777" w:rsidR="000D2BCE" w:rsidRPr="000D2BCE" w:rsidRDefault="000D2BCE" w:rsidP="000D2BC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t>Benutzerhandbuch – Excel-Fahrtenbuch</w:t>
      </w:r>
    </w:p>
    <w:p w14:paraId="12FD8A34" w14:textId="77777777" w:rsidR="000D2BCE" w:rsidRPr="000D2BCE" w:rsidRDefault="000D2BCE" w:rsidP="000D2BC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  <w:t>1. Zweck des Fahrtenbuchs</w:t>
      </w:r>
    </w:p>
    <w:p w14:paraId="23ABA52A" w14:textId="77777777" w:rsidR="000D2BCE" w:rsidRPr="000D2BCE" w:rsidRDefault="000D2BCE" w:rsidP="000D2B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Dieses Excel-Fahrtenbuch dient der strukturierten und nachvollziehbaren Erfassung von Fahrzeugfahrten.</w:t>
      </w: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br/>
        <w:t>Es unterstützt die Dokumentation von Zeit-, Kilometer- und Kostenangaben und eignet sich sowohl für private als auch geschäftliche Zwecke.</w:t>
      </w:r>
    </w:p>
    <w:p w14:paraId="0AEBFF8C" w14:textId="77777777" w:rsidR="000D2BCE" w:rsidRPr="000D2BCE" w:rsidRDefault="000D2BCE" w:rsidP="000D2BC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pict w14:anchorId="6A6CE3AA">
          <v:rect id="_x0000_i1025" style="width:0;height:1.5pt" o:hralign="center" o:hrstd="t" o:hr="t" fillcolor="#a0a0a0" stroked="f"/>
        </w:pict>
      </w:r>
    </w:p>
    <w:p w14:paraId="1AB755AF" w14:textId="77777777" w:rsidR="000D2BCE" w:rsidRPr="000D2BCE" w:rsidRDefault="000D2BCE" w:rsidP="000D2BC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  <w:t>2. Voraussetzungen und Vorbereitung</w:t>
      </w:r>
    </w:p>
    <w:p w14:paraId="065EDA6B" w14:textId="77777777" w:rsidR="000D2BCE" w:rsidRPr="000D2BCE" w:rsidRDefault="000D2BCE" w:rsidP="000D2B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Vor der erstmaligen Nutzung des Fahrtenbuchs ist es erforderlich, sich mit den grundlegenden Funktionen vertraut zu machen.</w:t>
      </w:r>
    </w:p>
    <w:p w14:paraId="7FEDE50D" w14:textId="77777777" w:rsidR="000D2BCE" w:rsidRPr="000D2BCE" w:rsidRDefault="000D2BCE" w:rsidP="000D2BC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  <w:t>2.1 Makroeinstellungen</w:t>
      </w:r>
    </w:p>
    <w:p w14:paraId="64792E0A" w14:textId="77777777" w:rsidR="000D2BCE" w:rsidRPr="000D2BCE" w:rsidRDefault="000D2BCE" w:rsidP="000D2B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Damit alle Funktionen ordnungsgemäß genutzt werden können, müssen die </w:t>
      </w:r>
      <w:r w:rsidRPr="000D2BCE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Makroeinstellungen in Microsoft Excel</w:t>
      </w: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angepasst werden.</w:t>
      </w:r>
    </w:p>
    <w:p w14:paraId="17E81B77" w14:textId="77777777" w:rsidR="000D2BCE" w:rsidRPr="000D2BCE" w:rsidRDefault="000D2BCE" w:rsidP="000D2B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Bitte stellen Sie die Makrosicherheit auf:</w:t>
      </w:r>
    </w:p>
    <w:p w14:paraId="42BE3662" w14:textId="77777777" w:rsidR="000D2BCE" w:rsidRPr="000D2BCE" w:rsidRDefault="000D2BCE" w:rsidP="000D2B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„Niedrig“</w:t>
      </w:r>
    </w:p>
    <w:p w14:paraId="16393169" w14:textId="77777777" w:rsidR="000D2BCE" w:rsidRPr="000D2BCE" w:rsidRDefault="000D2BCE" w:rsidP="000D2B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Eine Anleitung zur Änderung der Makroeinstellungen finden Sie im folgenden Video:</w:t>
      </w: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br/>
      </w:r>
      <w:hyperlink r:id="rId5" w:tgtFrame="_new" w:history="1">
        <w:r w:rsidRPr="000D2BCE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de-DE"/>
            <w14:ligatures w14:val="none"/>
          </w:rPr>
          <w:t>https://www.youtube.com/watch?v=KsGQVfTtLC4&amp;t=2s</w:t>
        </w:r>
      </w:hyperlink>
    </w:p>
    <w:p w14:paraId="2B293A86" w14:textId="77777777" w:rsidR="000D2BCE" w:rsidRPr="000D2BCE" w:rsidRDefault="000D2BCE" w:rsidP="000D2BC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  <w:t>2.2 Hinweise zu Makros</w:t>
      </w:r>
    </w:p>
    <w:p w14:paraId="67B6F50D" w14:textId="77777777" w:rsidR="000D2BCE" w:rsidRPr="000D2BCE" w:rsidRDefault="000D2BCE" w:rsidP="000D2B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Makros sind kleine Programme, die automatisierte Abläufe ermöglichen.</w:t>
      </w: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br/>
        <w:t>Im Fahrtenbuch werden Makros ausschließlich für folgende Funktionen verwendet:</w:t>
      </w:r>
    </w:p>
    <w:p w14:paraId="70E3F3C6" w14:textId="77777777" w:rsidR="000D2BCE" w:rsidRPr="000D2BCE" w:rsidRDefault="000D2BCE" w:rsidP="000D2B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„Aktiven Eintrag drucken“</w:t>
      </w:r>
    </w:p>
    <w:p w14:paraId="740BDD06" w14:textId="77777777" w:rsidR="000D2BCE" w:rsidRPr="000D2BCE" w:rsidRDefault="000D2BCE" w:rsidP="000D2B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Navigation „Zum Listenfeld“</w:t>
      </w:r>
    </w:p>
    <w:p w14:paraId="062B372E" w14:textId="639A0A7A" w:rsidR="000D2BCE" w:rsidRPr="000D2BCE" w:rsidRDefault="000D2BCE" w:rsidP="000D2B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Ohne aktivierte Makros kann das Fahrtenbuch weiterhin genutzt werden. Die genannten Funktionen stehen dann jedoch nicht zur Verfügung.</w:t>
      </w: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Bei neueren Excel Versionen Muss ggf. auch die „</w:t>
      </w:r>
      <w:proofErr w:type="spellStart"/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DirektX</w:t>
      </w:r>
      <w:proofErr w:type="spellEnd"/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Einstellung“ angepasst werden. Gehen Sie dazu vor, wie die Einstellung der Makrosicherheit.</w:t>
      </w:r>
    </w:p>
    <w:p w14:paraId="42F086E6" w14:textId="77777777" w:rsidR="000D2BCE" w:rsidRPr="000D2BCE" w:rsidRDefault="000D2BCE" w:rsidP="000D2BC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pict w14:anchorId="6E66D456">
          <v:rect id="_x0000_i1026" style="width:0;height:1.5pt" o:hralign="center" o:hrstd="t" o:hr="t" fillcolor="#a0a0a0" stroked="f"/>
        </w:pict>
      </w:r>
    </w:p>
    <w:p w14:paraId="2073FF52" w14:textId="77777777" w:rsidR="000D2BCE" w:rsidRPr="000D2BCE" w:rsidRDefault="000D2BCE" w:rsidP="000D2BC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  <w:t>3. Stammdaten (oberer Bereich)</w:t>
      </w:r>
    </w:p>
    <w:p w14:paraId="1D16B77F" w14:textId="77777777" w:rsidR="000D2BCE" w:rsidRPr="000D2BCE" w:rsidRDefault="000D2BCE" w:rsidP="000D2B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Im oberen Bereich des Fahrtenbuchs sind einmalig die Stammdaten einzutragen:</w:t>
      </w:r>
    </w:p>
    <w:p w14:paraId="0B8A3A4A" w14:textId="77777777" w:rsidR="000D2BCE" w:rsidRPr="000D2BCE" w:rsidRDefault="000D2BCE" w:rsidP="000D2BC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Name der Person, für die das Fahrtenbuch geführt wird</w:t>
      </w:r>
    </w:p>
    <w:p w14:paraId="50EAD05F" w14:textId="77777777" w:rsidR="000D2BCE" w:rsidRPr="000D2BCE" w:rsidRDefault="000D2BCE" w:rsidP="000D2BC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lastRenderedPageBreak/>
        <w:t>Angaben zum Fahrzeug</w:t>
      </w:r>
    </w:p>
    <w:p w14:paraId="5B489BC9" w14:textId="77777777" w:rsidR="000D2BCE" w:rsidRPr="000D2BCE" w:rsidRDefault="000D2BCE" w:rsidP="000D2B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Die jeweils sechs Rubriken auf der linken und rechten Seite sind als Vorschläge vorbelegt.</w:t>
      </w: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br/>
        <w:t>Diese Bezeichnungen können bei Bedarf individuell angepasst und überschrieben werden.</w:t>
      </w:r>
    </w:p>
    <w:p w14:paraId="0B8D4E9B" w14:textId="77777777" w:rsidR="000D2BCE" w:rsidRPr="000D2BCE" w:rsidRDefault="000D2BCE" w:rsidP="000D2BC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pict w14:anchorId="79ECD070">
          <v:rect id="_x0000_i1027" style="width:0;height:1.5pt" o:hralign="center" o:hrstd="t" o:hr="t" fillcolor="#a0a0a0" stroked="f"/>
        </w:pict>
      </w:r>
    </w:p>
    <w:p w14:paraId="470D48F4" w14:textId="77777777" w:rsidR="000D2BCE" w:rsidRPr="000D2BCE" w:rsidRDefault="000D2BCE" w:rsidP="000D2BC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  <w:t>4. Erfassung der Fahrten</w:t>
      </w:r>
    </w:p>
    <w:p w14:paraId="63B49EC4" w14:textId="77777777" w:rsidR="000D2BCE" w:rsidRPr="000D2BCE" w:rsidRDefault="000D2BCE" w:rsidP="000D2B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Die Fahrten werden in der Fahrtenbuchübersicht zeilenweise von links nach rechts erfasst.</w:t>
      </w:r>
    </w:p>
    <w:p w14:paraId="233BB526" w14:textId="77777777" w:rsidR="000D2BCE" w:rsidRPr="000D2BCE" w:rsidRDefault="000D2BCE" w:rsidP="000D2BC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  <w:t>4.1 Datum und Zeitangaben</w:t>
      </w:r>
    </w:p>
    <w:p w14:paraId="44A13484" w14:textId="77777777" w:rsidR="000D2BCE" w:rsidRPr="000D2BCE" w:rsidRDefault="000D2BCE" w:rsidP="000D2BC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Datum der Fahrt</w:t>
      </w:r>
    </w:p>
    <w:p w14:paraId="77689141" w14:textId="77777777" w:rsidR="000D2BCE" w:rsidRPr="000D2BCE" w:rsidRDefault="000D2BCE" w:rsidP="000D2BC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Anfangszeit</w:t>
      </w:r>
    </w:p>
    <w:p w14:paraId="01995AA3" w14:textId="77777777" w:rsidR="000D2BCE" w:rsidRPr="000D2BCE" w:rsidRDefault="000D2BCE" w:rsidP="000D2BC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Endzeit</w:t>
      </w:r>
    </w:p>
    <w:p w14:paraId="7336C19B" w14:textId="77777777" w:rsidR="000D2BCE" w:rsidRPr="000D2BCE" w:rsidRDefault="000D2BCE" w:rsidP="000D2B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Aus diesen Angaben berechnet das Programm automatisch die </w:t>
      </w:r>
      <w:r w:rsidRPr="000D2BCE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Nutzungsdauer</w:t>
      </w: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in Stunden und Minuten.</w:t>
      </w:r>
    </w:p>
    <w:p w14:paraId="16AE3F77" w14:textId="77777777" w:rsidR="000D2BCE" w:rsidRPr="000D2BCE" w:rsidRDefault="000D2BCE" w:rsidP="000D2BC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  <w:t>4.2 Fahrtdetails</w:t>
      </w:r>
    </w:p>
    <w:p w14:paraId="35C56351" w14:textId="77777777" w:rsidR="000D2BCE" w:rsidRPr="000D2BCE" w:rsidRDefault="000D2BCE" w:rsidP="000D2BC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Fahrstrecke</w:t>
      </w:r>
    </w:p>
    <w:p w14:paraId="707FDEE8" w14:textId="77777777" w:rsidR="000D2BCE" w:rsidRPr="000D2BCE" w:rsidRDefault="000D2BCE" w:rsidP="000D2BC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Grund der Fahrt</w:t>
      </w:r>
    </w:p>
    <w:p w14:paraId="74976B3B" w14:textId="77777777" w:rsidR="000D2BCE" w:rsidRPr="000D2BCE" w:rsidRDefault="000D2BCE" w:rsidP="000D2BC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Fahrer</w:t>
      </w:r>
    </w:p>
    <w:p w14:paraId="6FF9A77F" w14:textId="77777777" w:rsidR="000D2BCE" w:rsidRPr="000D2BCE" w:rsidRDefault="000D2BCE" w:rsidP="000D2B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Diese Angaben sind selbsterklärend und dienen der eindeutigen Zuordnung der Fahrt.</w:t>
      </w:r>
    </w:p>
    <w:p w14:paraId="579BB716" w14:textId="77777777" w:rsidR="000D2BCE" w:rsidRPr="000D2BCE" w:rsidRDefault="000D2BCE" w:rsidP="000D2BC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pict w14:anchorId="0D0559CB">
          <v:rect id="_x0000_i1028" style="width:0;height:1.5pt" o:hralign="center" o:hrstd="t" o:hr="t" fillcolor="#a0a0a0" stroked="f"/>
        </w:pict>
      </w:r>
    </w:p>
    <w:p w14:paraId="0BCB9BE4" w14:textId="77777777" w:rsidR="000D2BCE" w:rsidRPr="000D2BCE" w:rsidRDefault="000D2BCE" w:rsidP="000D2BC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  <w:t>5. Listenfelder zur vereinfachten Eingabe</w:t>
      </w:r>
    </w:p>
    <w:p w14:paraId="1D282597" w14:textId="77777777" w:rsidR="000D2BCE" w:rsidRPr="000D2BCE" w:rsidRDefault="000D2BCE" w:rsidP="000D2B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Für wiederkehrende Einträge (z. B. häufige Fahrstrecken, Fahrer oder Fahrtgründe) stehen sogenannte </w:t>
      </w:r>
      <w:r w:rsidRPr="000D2BCE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Listenfelder</w:t>
      </w: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zur Verfügung.</w:t>
      </w:r>
    </w:p>
    <w:p w14:paraId="2836C855" w14:textId="77777777" w:rsidR="000D2BCE" w:rsidRPr="000D2BCE" w:rsidRDefault="000D2BCE" w:rsidP="000D2B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Die entsprechenden Begriffe können im Tabellenblatt </w:t>
      </w:r>
      <w:r w:rsidRPr="000D2BCE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„Listenfelder“</w:t>
      </w: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hinterlegt werden.</w:t>
      </w: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br/>
        <w:t>Diese Einträge erscheinen anschließend im Fahrtenbuch als Auswahlfelder und ermöglichen eine schnelle und einheitliche Dateneingabe.</w:t>
      </w:r>
    </w:p>
    <w:p w14:paraId="58B01A60" w14:textId="77777777" w:rsidR="000D2BCE" w:rsidRPr="000D2BCE" w:rsidRDefault="000D2BCE" w:rsidP="000D2BC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pict w14:anchorId="21527306">
          <v:rect id="_x0000_i1029" style="width:0;height:1.5pt" o:hralign="center" o:hrstd="t" o:hr="t" fillcolor="#a0a0a0" stroked="f"/>
        </w:pict>
      </w:r>
    </w:p>
    <w:p w14:paraId="76F0C93C" w14:textId="77777777" w:rsidR="000D2BCE" w:rsidRPr="000D2BCE" w:rsidRDefault="000D2BCE" w:rsidP="000D2BC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  <w:t>6. Kilometerberechnung</w:t>
      </w:r>
    </w:p>
    <w:p w14:paraId="0E650660" w14:textId="77777777" w:rsidR="000D2BCE" w:rsidRPr="000D2BCE" w:rsidRDefault="000D2BCE" w:rsidP="000D2BC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  <w:t>6.1 Kilometerstand</w:t>
      </w:r>
    </w:p>
    <w:p w14:paraId="54B242DA" w14:textId="77777777" w:rsidR="000D2BCE" w:rsidRPr="000D2BCE" w:rsidRDefault="000D2BCE" w:rsidP="000D2B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Nach Abschluss der Fahrt ist der Kilometerstand in der Spalte </w:t>
      </w:r>
      <w:r w:rsidRPr="000D2BCE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„Ende Fahrt“</w:t>
      </w: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einzutragen.</w:t>
      </w: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br/>
        <w:t>Das Programm berechnet automatisch die Differenz zum vorherigen Eintrag.</w:t>
      </w:r>
    </w:p>
    <w:p w14:paraId="55BB84F4" w14:textId="77777777" w:rsidR="000D2BCE" w:rsidRPr="000D2BCE" w:rsidRDefault="000D2BCE" w:rsidP="000D2BC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  <w:t>6.2 Geschäftliche und private Kilometer</w:t>
      </w:r>
    </w:p>
    <w:p w14:paraId="15E863BA" w14:textId="77777777" w:rsidR="000D2BCE" w:rsidRPr="000D2BCE" w:rsidRDefault="000D2BCE" w:rsidP="000D2B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lastRenderedPageBreak/>
        <w:t xml:space="preserve">Die berechneten Kilometer werden standardmäßig als </w:t>
      </w:r>
      <w:r w:rsidRPr="000D2BCE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geschäftlich</w:t>
      </w: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verbucht.</w:t>
      </w:r>
    </w:p>
    <w:p w14:paraId="0F469D4E" w14:textId="77777777" w:rsidR="000D2BCE" w:rsidRPr="000D2BCE" w:rsidRDefault="000D2BCE" w:rsidP="000D2B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Sollte eine Fahrt privat erfolgt sein, ist der entsprechende Kilometerwert manuell in der Spalte </w:t>
      </w:r>
      <w:r w:rsidRPr="000D2BCE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„Privat“</w:t>
      </w: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einzutragen.</w:t>
      </w: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br/>
        <w:t>Die geschäftlichen Kilometer werden dadurch automatisch korrigiert und als privat verbucht.</w:t>
      </w:r>
    </w:p>
    <w:p w14:paraId="230D7ECC" w14:textId="77777777" w:rsidR="000D2BCE" w:rsidRPr="000D2BCE" w:rsidRDefault="000D2BCE" w:rsidP="000D2BC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pict w14:anchorId="73138272">
          <v:rect id="_x0000_i1030" style="width:0;height:1.5pt" o:hralign="center" o:hrstd="t" o:hr="t" fillcolor="#a0a0a0" stroked="f"/>
        </w:pict>
      </w:r>
    </w:p>
    <w:p w14:paraId="57C61A32" w14:textId="77777777" w:rsidR="000D2BCE" w:rsidRPr="000D2BCE" w:rsidRDefault="000D2BCE" w:rsidP="000D2BC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  <w:t>7. Kraftstoff-, Öl- und Zusatzkosten</w:t>
      </w:r>
    </w:p>
    <w:p w14:paraId="65E7D1F2" w14:textId="77777777" w:rsidR="000D2BCE" w:rsidRPr="000D2BCE" w:rsidRDefault="000D2BCE" w:rsidP="000D2B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Die Felder für:</w:t>
      </w:r>
    </w:p>
    <w:p w14:paraId="096E0C55" w14:textId="77777777" w:rsidR="000D2BCE" w:rsidRPr="000D2BCE" w:rsidRDefault="000D2BCE" w:rsidP="000D2BC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Kraftstoff</w:t>
      </w:r>
    </w:p>
    <w:p w14:paraId="5DDBBD11" w14:textId="77777777" w:rsidR="000D2BCE" w:rsidRPr="000D2BCE" w:rsidRDefault="000D2BCE" w:rsidP="000D2BC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Öl</w:t>
      </w:r>
    </w:p>
    <w:p w14:paraId="51F12B1D" w14:textId="77777777" w:rsidR="000D2BCE" w:rsidRPr="000D2BCE" w:rsidRDefault="000D2BCE" w:rsidP="000D2B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sind selbsterklärend auszufüllen.</w:t>
      </w:r>
    </w:p>
    <w:p w14:paraId="2C0FCDA1" w14:textId="77777777" w:rsidR="000D2BCE" w:rsidRPr="000D2BCE" w:rsidRDefault="000D2BCE" w:rsidP="000D2B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In den letzten Spalten besteht die Möglichkeit, weitere Ausgaben:</w:t>
      </w:r>
    </w:p>
    <w:p w14:paraId="75506803" w14:textId="77777777" w:rsidR="000D2BCE" w:rsidRPr="000D2BCE" w:rsidRDefault="000D2BCE" w:rsidP="000D2BC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mit einem Verwendungszweck zu versehen</w:t>
      </w:r>
    </w:p>
    <w:p w14:paraId="28B322B8" w14:textId="77777777" w:rsidR="000D2BCE" w:rsidRPr="000D2BCE" w:rsidRDefault="000D2BCE" w:rsidP="000D2BC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und den entsprechenden Geldbetrag einzutragen</w:t>
      </w:r>
    </w:p>
    <w:p w14:paraId="7B47A869" w14:textId="77777777" w:rsidR="000D2BCE" w:rsidRPr="000D2BCE" w:rsidRDefault="000D2BCE" w:rsidP="000D2BC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pict w14:anchorId="4E804460">
          <v:rect id="_x0000_i1031" style="width:0;height:1.5pt" o:hralign="center" o:hrstd="t" o:hr="t" fillcolor="#a0a0a0" stroked="f"/>
        </w:pict>
      </w:r>
    </w:p>
    <w:p w14:paraId="0714AD7F" w14:textId="77777777" w:rsidR="000D2BCE" w:rsidRPr="000D2BCE" w:rsidRDefault="000D2BCE" w:rsidP="000D2BC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  <w:t>8. Ausdruck des Fahrtenbuchs</w:t>
      </w:r>
    </w:p>
    <w:p w14:paraId="3F50A399" w14:textId="77777777" w:rsidR="000D2BCE" w:rsidRPr="000D2BCE" w:rsidRDefault="000D2BCE" w:rsidP="000D2B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Nach Abschluss der Datenerfassung kann das Fahrtenbuch ausgedruckt werden.</w:t>
      </w:r>
    </w:p>
    <w:p w14:paraId="13A102D8" w14:textId="77777777" w:rsidR="000D2BCE" w:rsidRPr="000D2BCE" w:rsidRDefault="000D2BCE" w:rsidP="000D2B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Hierzu klicken Sie auf den Button </w:t>
      </w:r>
      <w:r w:rsidRPr="000D2BCE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„Aktive Einträge drucken“</w:t>
      </w: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  <w:r w:rsidRPr="000D2BCE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br/>
        <w:t>Alle erfassten Fahrten werden automatisch gesammelt und ausgegeben.</w:t>
      </w:r>
    </w:p>
    <w:p w14:paraId="59C517F9" w14:textId="77777777" w:rsidR="00834553" w:rsidRDefault="00834553"/>
    <w:sectPr w:rsidR="0083455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0B153E"/>
    <w:multiLevelType w:val="multilevel"/>
    <w:tmpl w:val="252A3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7B52F5"/>
    <w:multiLevelType w:val="multilevel"/>
    <w:tmpl w:val="9E76A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78325D"/>
    <w:multiLevelType w:val="multilevel"/>
    <w:tmpl w:val="3D02D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9A6751"/>
    <w:multiLevelType w:val="multilevel"/>
    <w:tmpl w:val="AF2E2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8C72F4"/>
    <w:multiLevelType w:val="multilevel"/>
    <w:tmpl w:val="A0A2E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8A2ADC"/>
    <w:multiLevelType w:val="multilevel"/>
    <w:tmpl w:val="02281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1D1023"/>
    <w:multiLevelType w:val="multilevel"/>
    <w:tmpl w:val="9920D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9908227">
    <w:abstractNumId w:val="2"/>
  </w:num>
  <w:num w:numId="2" w16cid:durableId="1925797238">
    <w:abstractNumId w:val="3"/>
  </w:num>
  <w:num w:numId="3" w16cid:durableId="625700607">
    <w:abstractNumId w:val="5"/>
  </w:num>
  <w:num w:numId="4" w16cid:durableId="470751872">
    <w:abstractNumId w:val="6"/>
  </w:num>
  <w:num w:numId="5" w16cid:durableId="312875891">
    <w:abstractNumId w:val="4"/>
  </w:num>
  <w:num w:numId="6" w16cid:durableId="1376854525">
    <w:abstractNumId w:val="1"/>
  </w:num>
  <w:num w:numId="7" w16cid:durableId="2073308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BCE"/>
    <w:rsid w:val="000D2BCE"/>
    <w:rsid w:val="005553C8"/>
    <w:rsid w:val="00834553"/>
    <w:rsid w:val="00F24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6E9F5"/>
  <w15:chartTrackingRefBased/>
  <w15:docId w15:val="{D6C50277-45E6-4400-893D-9B6DBA723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D2B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D2B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D2B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D2B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D2B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D2B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D2B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D2B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D2B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D2B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D2B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D2B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D2BCE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D2BCE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D2BCE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D2BCE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D2BCE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D2BC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D2B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D2B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D2B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D2B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D2B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D2BCE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D2BCE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D2BCE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D2B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D2BCE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D2B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KsGQVfTtLC4&amp;t=2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488</Words>
  <Characters>3078</Characters>
  <Application>Microsoft Office Word</Application>
  <DocSecurity>0</DocSecurity>
  <Lines>25</Lines>
  <Paragraphs>7</Paragraphs>
  <ScaleCrop>false</ScaleCrop>
  <Company/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Kettner, Roland</dc:creator>
  <cp:keywords/>
  <dc:description/>
  <cp:lastModifiedBy>Kettner, Roland</cp:lastModifiedBy>
  <cp:revision>1</cp:revision>
  <dcterms:created xsi:type="dcterms:W3CDTF">2026-02-01T21:51:00Z</dcterms:created>
  <dcterms:modified xsi:type="dcterms:W3CDTF">2026-02-01T21:57:00Z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543732d-84e2-42cd-a1f6-d02f602958f5_Enabled">
    <vt:lpwstr>true</vt:lpwstr>
  </property>
  <property fmtid="{D5CDD505-2E9C-101B-9397-08002B2CF9AE}" pid="3" name="MSIP_Label_3543732d-84e2-42cd-a1f6-d02f602958f5_SetDate">
    <vt:lpwstr>2026-02-01T21:56:46Z</vt:lpwstr>
  </property>
  <property fmtid="{D5CDD505-2E9C-101B-9397-08002B2CF9AE}" pid="4" name="MSIP_Label_3543732d-84e2-42cd-a1f6-d02f602958f5_Method">
    <vt:lpwstr>Privileged</vt:lpwstr>
  </property>
  <property fmtid="{D5CDD505-2E9C-101B-9397-08002B2CF9AE}" pid="5" name="MSIP_Label_3543732d-84e2-42cd-a1f6-d02f602958f5_Name">
    <vt:lpwstr>AGR_Internal</vt:lpwstr>
  </property>
  <property fmtid="{D5CDD505-2E9C-101B-9397-08002B2CF9AE}" pid="6" name="MSIP_Label_3543732d-84e2-42cd-a1f6-d02f602958f5_SiteId">
    <vt:lpwstr>4f9c7add-3252-4feb-b878-9cd3c9d9c766</vt:lpwstr>
  </property>
  <property fmtid="{D5CDD505-2E9C-101B-9397-08002B2CF9AE}" pid="7" name="MSIP_Label_3543732d-84e2-42cd-a1f6-d02f602958f5_ActionId">
    <vt:lpwstr>6a5718a2-67ac-4c38-98c5-76c103d68a69</vt:lpwstr>
  </property>
  <property fmtid="{D5CDD505-2E9C-101B-9397-08002B2CF9AE}" pid="8" name="MSIP_Label_3543732d-84e2-42cd-a1f6-d02f602958f5_ContentBits">
    <vt:lpwstr>0</vt:lpwstr>
  </property>
  <property fmtid="{D5CDD505-2E9C-101B-9397-08002B2CF9AE}" pid="9" name="MSIP_Label_3543732d-84e2-42cd-a1f6-d02f602958f5_Tag">
    <vt:lpwstr>10, 0, 1, 1</vt:lpwstr>
  </property>
</Properties>
</file>