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38F" w:rsidRPr="004F038F" w:rsidRDefault="004F038F" w:rsidP="004F03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Kundenhandbuch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Excel-Kassenbuch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1. Einleitung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Dieses Kundenhandbuch beschreibt die grundlegende Nutzung des Excel-Kassenbuchs. Bitte lesen Sie diese Anleitung sorgfältig durch, bevor Sie mit dem Programm arbeiten, um eine fehlerfreie Anwendung sicherzustellen.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Für die vollständige Funktionalität des Kassenbuchs ist es zwingend erforderlich, dass Makros in Excel aktiviert sind.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(Im Kassenbuch nur für die Druckfunktion nötig )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6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2. Makros – Allgemeine Hinweise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Makros sind kleine, automatisierte Funktionen, die über Schaltflächen ausgelöst werden. Sie ermöglichen unter anderem:</w:t>
      </w:r>
    </w:p>
    <w:p w:rsidR="004F038F" w:rsidRPr="004F038F" w:rsidRDefault="004F038F" w:rsidP="004F03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Nutzung von Schaltflächen wie z. B.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„Drucken“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Ohne aktivierte Makros stehen diese Funktionen nicht zur Verfügung.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7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3. Einstellung der Makro-Sicherheit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3.1 Excel 2003</w:t>
      </w:r>
    </w:p>
    <w:p w:rsidR="004F038F" w:rsidRPr="004F038F" w:rsidRDefault="004F038F" w:rsidP="004F03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Öffnen Sie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Extras → Makros → Sicherheit</w:t>
      </w:r>
    </w:p>
    <w:p w:rsidR="004F038F" w:rsidRPr="004F038F" w:rsidRDefault="004F038F" w:rsidP="004F03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Stellen Sie sicher, dass Makros zugelassen sind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3.2 Excel 2007</w:t>
      </w:r>
    </w:p>
    <w:p w:rsidR="004F038F" w:rsidRPr="004F038F" w:rsidRDefault="004F038F" w:rsidP="004F03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Klicken Sie auf das runde Excel-Symbol oben links</w:t>
      </w:r>
    </w:p>
    <w:p w:rsidR="004F038F" w:rsidRPr="004F038F" w:rsidRDefault="004F038F" w:rsidP="004F03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Exceloptionen</w:t>
      </w:r>
    </w:p>
    <w:p w:rsidR="004F038F" w:rsidRPr="004F038F" w:rsidRDefault="004F038F" w:rsidP="004F03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die Option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„Entwicklerregisterkarte in der Multifunktionsleiste anzeigen“</w:t>
      </w:r>
    </w:p>
    <w:p w:rsidR="004F038F" w:rsidRPr="004F038F" w:rsidRDefault="004F038F" w:rsidP="004F03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Wechseln Sie zur neuen Registerkarte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„Entwicklertools“</w:t>
      </w:r>
    </w:p>
    <w:p w:rsidR="004F038F" w:rsidRPr="004F038F" w:rsidRDefault="004F038F" w:rsidP="004F03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Stellen Sie die Makrosicherheit auf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„Niedrig“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3.3 Excel 2010</w:t>
      </w:r>
    </w:p>
    <w:p w:rsidR="004F038F" w:rsidRPr="004F038F" w:rsidRDefault="004F038F" w:rsidP="004F03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Klicken Sie auf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Datei → Optionen</w:t>
      </w:r>
    </w:p>
    <w:p w:rsidR="004F038F" w:rsidRPr="004F038F" w:rsidRDefault="004F038F" w:rsidP="004F03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Wählen Sie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Sicherheitscenter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(oder Trustcenter )</w:t>
      </w:r>
    </w:p>
    <w:p w:rsidR="004F038F" w:rsidRPr="004F038F" w:rsidRDefault="004F038F" w:rsidP="004F03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Klicken Sie auf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„Einstellungen für das Sicherheitscenter“</w:t>
      </w:r>
    </w:p>
    <w:p w:rsidR="004F038F" w:rsidRPr="004F038F" w:rsidRDefault="004F038F" w:rsidP="004F03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Aktivieren Sie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„Alle Makros aktivieren“</w:t>
      </w:r>
    </w:p>
    <w:p w:rsidR="004F038F" w:rsidRDefault="004F038F" w:rsidP="004F03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neueren Excel Versionen kann es sein, dass die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DirektX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Einstellungen angepasst werden müssen. Machen Sie die Einstellungen genau so wie die der Makros.</w:t>
      </w:r>
    </w:p>
    <w:p w:rsidR="004F038F" w:rsidRPr="004F038F" w:rsidRDefault="004F038F" w:rsidP="00763EC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Zu diesem Thema gibt es ein Video bei YouTube.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Geben Sie dafür den Begriff Roland Kettner Makro bei YouTube</w:t>
      </w:r>
      <w:r w:rsidR="00570F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ein</w:t>
      </w:r>
      <w:r w:rsidR="00570F4F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4F038F" w:rsidRPr="004F038F" w:rsidRDefault="004F038F" w:rsidP="004F038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Hinweis: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Für neuere Excel-Versionen informieren Sie sich bitte über die aktuelle Vorgehensweise, z. B. über Google oder die Microsoft-Hilfe.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8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4. Programmeinrichtung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4.1 Einrichtung Kassenbuch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Im Reiter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„Einrichtung Kassenbuch“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legen Sie die grundlegenden Einstellungen fest:</w:t>
      </w:r>
    </w:p>
    <w:p w:rsidR="004F038F" w:rsidRPr="004F038F" w:rsidRDefault="004F038F" w:rsidP="004F03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Eingabe des Kalenderjahres, für das das Kassenbuch verwendet wird</w:t>
      </w:r>
    </w:p>
    <w:p w:rsidR="004F038F" w:rsidRPr="004F038F" w:rsidRDefault="004F038F" w:rsidP="004F038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Zugriff auf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Hilfethemen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mit kurzen Erläuterungen zu einzelnen Funktionen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4.2 Wiederkehrende Begriffe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Im unteren Bereich können wiederkehrende Begriffe (z. B. Buchungstexte) hinterlegt werden. Diese stehen anschließend in jedem Monatsblatt zur schnellen Auswahl zur Verfügung.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29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5. Arbeiten mit den Monatsblättern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5.1 Start im Januar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Wechseln Sie in das Monatsblatt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Januar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4F038F" w:rsidRPr="004F038F" w:rsidRDefault="004F038F" w:rsidP="004F03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Oben rechts befindet sich ein gelb markiertes Feld</w:t>
      </w:r>
    </w:p>
    <w:p w:rsidR="004F038F" w:rsidRPr="004F038F" w:rsidRDefault="004F038F" w:rsidP="004F03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Tragen Sie hier den Kassenstand des Vorjahres ein</w:t>
      </w:r>
    </w:p>
    <w:p w:rsidR="004F038F" w:rsidRPr="004F038F" w:rsidRDefault="004F038F" w:rsidP="004F038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Bei erstmaliger Nutzung bleibt dieses Feld leer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5.2 Buchungen erfassen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Für jede Buchung gehen Sie wie folgt vor:</w:t>
      </w:r>
    </w:p>
    <w:p w:rsidR="004F038F" w:rsidRPr="004F038F" w:rsidRDefault="004F038F" w:rsidP="004F03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Eingabe des Datums</w:t>
      </w:r>
    </w:p>
    <w:p w:rsidR="004F038F" w:rsidRPr="004F038F" w:rsidRDefault="004F038F" w:rsidP="004F03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Die Buchungsnummer wird automatisch erzeugt</w:t>
      </w:r>
    </w:p>
    <w:p w:rsidR="004F038F" w:rsidRPr="004F038F" w:rsidRDefault="004F038F" w:rsidP="004F03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Erfassung der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Einnahmen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oder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Ausgaben</w:t>
      </w:r>
    </w:p>
    <w:p w:rsidR="004F038F" w:rsidRPr="004F038F" w:rsidRDefault="004F038F" w:rsidP="004F03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Auswahl des gültigen Steuersatzes</w:t>
      </w:r>
    </w:p>
    <w:p w:rsidR="004F038F" w:rsidRPr="004F038F" w:rsidRDefault="004F038F" w:rsidP="004F038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Optional: Eingabe von</w:t>
      </w:r>
    </w:p>
    <w:p w:rsidR="004F038F" w:rsidRPr="004F038F" w:rsidRDefault="004F038F" w:rsidP="004F03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Buchungstext</w:t>
      </w:r>
    </w:p>
    <w:p w:rsidR="004F038F" w:rsidRPr="004F038F" w:rsidRDefault="004F038F" w:rsidP="004F03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Buchungsschlüssel</w:t>
      </w:r>
    </w:p>
    <w:p w:rsidR="004F038F" w:rsidRPr="004F038F" w:rsidRDefault="004F038F" w:rsidP="004F038F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Belegnummer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Die Beträge werden automatisch in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Netto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Steueranteil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aufgeteilt.</w: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27"/>
          <w:szCs w:val="27"/>
          <w:lang w:eastAsia="de-DE"/>
        </w:rPr>
        <w:t>5.3 Monatswechsel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Beim Wechsel in einen neuen Monat wird der Endbestand des Vormonats automatisch als Anfangsbestand übernommen.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0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6. Jahresabschluss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Im Reiter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„Jahresabschluss“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werden automatisch alle zwölf Monate des Jahres zusammengefasst. Dieser Bereich dient der Übersicht und Kontrolle der Jahresdaten.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1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7. Kassenrechner (Kassensturz)</w:t>
      </w:r>
    </w:p>
    <w:p w:rsidR="004F038F" w:rsidRPr="004F038F" w:rsidRDefault="004F038F" w:rsidP="004F0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Der Reiter </w:t>
      </w:r>
      <w:r w:rsidRPr="004F038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„Kassenrechner“</w:t>
      </w: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unterstützt Sie beim Kassensturz:</w:t>
      </w:r>
    </w:p>
    <w:p w:rsidR="004F038F" w:rsidRPr="004F038F" w:rsidRDefault="004F038F" w:rsidP="004F03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Geben Sie die Anzahl der vorhandenen Scheine und Münzen ein</w:t>
      </w:r>
    </w:p>
    <w:p w:rsidR="004F038F" w:rsidRPr="004F038F" w:rsidRDefault="004F038F" w:rsidP="004F03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Der Gesamtbetrag wird automatisch berechnet und angezeigt</w:t>
      </w:r>
    </w:p>
    <w:p w:rsidR="004F038F" w:rsidRPr="004F038F" w:rsidRDefault="000C0BA3" w:rsidP="004F03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pict>
          <v:rect id="_x0000_i1032" style="width:0;height:1.5pt" o:hralign="center" o:hrstd="t" o:hr="t" fillcolor="#a0a0a0" stroked="f"/>
        </w:pict>
      </w:r>
    </w:p>
    <w:p w:rsidR="004F038F" w:rsidRPr="004F038F" w:rsidRDefault="004F038F" w:rsidP="004F03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4F038F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8. Hinweise zur Nutzung</w:t>
      </w:r>
    </w:p>
    <w:p w:rsidR="004F038F" w:rsidRPr="004F038F" w:rsidRDefault="004F038F" w:rsidP="004F03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Arbeiten Sie regelmäßig und zeitnah mit dem Kassenbuch</w:t>
      </w:r>
    </w:p>
    <w:p w:rsidR="004F038F" w:rsidRPr="004F038F" w:rsidRDefault="004F038F" w:rsidP="004F03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Prüfen Sie Ihre Eingaben sorgfältig</w:t>
      </w:r>
    </w:p>
    <w:p w:rsidR="004F038F" w:rsidRPr="004F038F" w:rsidRDefault="004F038F" w:rsidP="004F038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4F038F">
        <w:rPr>
          <w:rFonts w:ascii="Times New Roman" w:eastAsia="Times New Roman" w:hAnsi="Times New Roman" w:cs="Times New Roman"/>
          <w:sz w:val="24"/>
          <w:szCs w:val="24"/>
          <w:lang w:eastAsia="de-DE"/>
        </w:rPr>
        <w:t>Sichern Sie die Datei regelmäßig</w:t>
      </w:r>
    </w:p>
    <w:p w:rsidR="00462531" w:rsidRDefault="00462531"/>
    <w:p w:rsidR="000C0BA3" w:rsidRDefault="000C0BA3"/>
    <w:p w:rsidR="000C0BA3" w:rsidRDefault="000C0BA3"/>
    <w:p w:rsidR="000C0BA3" w:rsidRPr="009E7AE6" w:rsidRDefault="000C0BA3" w:rsidP="000C0B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Haftu</w:t>
      </w:r>
      <w:bookmarkStart w:id="0" w:name="_GoBack"/>
      <w:bookmarkEnd w:id="0"/>
      <w:r w:rsidRPr="009E7AE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ngsausschluss und rechtliche Hinweise</w:t>
      </w:r>
    </w:p>
    <w:p w:rsidR="000C0BA3" w:rsidRPr="009E7AE6" w:rsidRDefault="000C0BA3" w:rsidP="000C0B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Dieses Programm wurde mit größtmöglicher Sorgfalt erstellt und dient als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Unterstützung bei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der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täglichen Arbeit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Es ersetzt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gesetzlich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en Vorschriften 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Der Anwender ist selbst dafür verantwortlich,</w:t>
      </w:r>
    </w:p>
    <w:p w:rsidR="000C0BA3" w:rsidRPr="009E7AE6" w:rsidRDefault="000C0BA3" w:rsidP="000C0BA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jeweils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geltenden gesetzlichen Vorschriften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 beachten,</w:t>
      </w:r>
    </w:p>
    <w:p w:rsidR="000C0BA3" w:rsidRPr="009E7AE6" w:rsidRDefault="000C0BA3" w:rsidP="000C0BA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die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Vollständigkeit und Richtigkeit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der eingegebenen Daten sicherzustellen.</w:t>
      </w:r>
    </w:p>
    <w:p w:rsidR="000C0BA3" w:rsidRPr="009E7AE6" w:rsidRDefault="000C0BA3" w:rsidP="000C0B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Für Schäden, die aus einer fehlerhaften Bedienung, unvollständigen oder falschen Eingaben, nicht aktivierten Makros, veränderten Programmeinstellungen oder einer Nutzung außerhalb der vorgesehenen Systemumgebung resultieren, wird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keine Haftung übernommen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, soweit gesetzlich zulässig.</w:t>
      </w:r>
    </w:p>
    <w:p w:rsidR="000C0BA3" w:rsidRPr="009E7AE6" w:rsidRDefault="000C0BA3" w:rsidP="000C0B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Die Nutzung der Software erfolgt </w:t>
      </w:r>
      <w:r w:rsidRPr="009E7AE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eigene Verantwortung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Der Anbieter übernimmt keine Haftung für mittelbare oder unmittelbare Schäden, Folgeschäden oder entgangenen Gewinn, die aus der Nutzung oder Nichtnutzung der Software </w:t>
      </w:r>
      <w:proofErr w:type="spellStart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entstehen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>Technische</w:t>
      </w:r>
      <w:proofErr w:type="spellEnd"/>
      <w:r w:rsidRPr="009E7AE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Änderungen, funktionale Anpassungen sowie Erweiterungen bleiben vorbehalten.</w:t>
      </w:r>
    </w:p>
    <w:p w:rsidR="000C0BA3" w:rsidRDefault="000C0BA3"/>
    <w:sectPr w:rsidR="000C0BA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4E44"/>
    <w:multiLevelType w:val="multilevel"/>
    <w:tmpl w:val="BBA8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067724"/>
    <w:multiLevelType w:val="multilevel"/>
    <w:tmpl w:val="C632F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065B86"/>
    <w:multiLevelType w:val="multilevel"/>
    <w:tmpl w:val="FFAE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2176F4"/>
    <w:multiLevelType w:val="multilevel"/>
    <w:tmpl w:val="8A101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2303EE"/>
    <w:multiLevelType w:val="multilevel"/>
    <w:tmpl w:val="E564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C16A4C"/>
    <w:multiLevelType w:val="multilevel"/>
    <w:tmpl w:val="4BC67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8D7F52"/>
    <w:multiLevelType w:val="multilevel"/>
    <w:tmpl w:val="97EA8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C4206C"/>
    <w:multiLevelType w:val="multilevel"/>
    <w:tmpl w:val="0984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3A3F81"/>
    <w:multiLevelType w:val="multilevel"/>
    <w:tmpl w:val="0104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BD7D4F"/>
    <w:multiLevelType w:val="multilevel"/>
    <w:tmpl w:val="1E48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8F"/>
    <w:rsid w:val="000C0BA3"/>
    <w:rsid w:val="00462531"/>
    <w:rsid w:val="004F038F"/>
    <w:rsid w:val="0057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4457B"/>
  <w15:chartTrackingRefBased/>
  <w15:docId w15:val="{8E3CD9C8-0367-44A9-8E01-9D55F4FA4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5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46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6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</dc:creator>
  <cp:keywords/>
  <dc:description/>
  <cp:lastModifiedBy>Roland</cp:lastModifiedBy>
  <cp:revision>2</cp:revision>
  <dcterms:created xsi:type="dcterms:W3CDTF">2026-01-28T21:50:00Z</dcterms:created>
  <dcterms:modified xsi:type="dcterms:W3CDTF">2026-02-09T11:16:00Z</dcterms:modified>
</cp:coreProperties>
</file>